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80" w:rsidRDefault="00885580" w:rsidP="00A16AD8">
      <w:pPr>
        <w:spacing w:line="276" w:lineRule="auto"/>
        <w:rPr>
          <w:rFonts w:asciiTheme="minorHAnsi" w:hAnsiTheme="minorHAnsi" w:cstheme="minorHAnsi"/>
        </w:rPr>
      </w:pPr>
    </w:p>
    <w:p w:rsidR="00885580" w:rsidRDefault="00885580" w:rsidP="00A16AD8">
      <w:pPr>
        <w:spacing w:line="276" w:lineRule="auto"/>
        <w:rPr>
          <w:rFonts w:asciiTheme="minorHAnsi" w:hAnsiTheme="minorHAnsi" w:cstheme="minorHAnsi"/>
        </w:rPr>
      </w:pPr>
    </w:p>
    <w:p w:rsidR="00632688" w:rsidRPr="00A16AD8" w:rsidRDefault="00632688" w:rsidP="00885580">
      <w:pPr>
        <w:spacing w:line="276" w:lineRule="auto"/>
        <w:rPr>
          <w:rFonts w:asciiTheme="minorHAnsi" w:hAnsiTheme="minorHAnsi" w:cstheme="minorHAnsi"/>
        </w:rPr>
      </w:pPr>
      <w:r w:rsidRPr="00A16AD8">
        <w:rPr>
          <w:rFonts w:asciiTheme="minorHAnsi" w:hAnsiTheme="minorHAnsi" w:cstheme="minorHAnsi"/>
        </w:rPr>
        <w:t>As instâncias supranacionais são organizações regionais mas que atuam pelo mundo inteiro, ajudando os mais necessitados a ter melhores condições de vida</w:t>
      </w:r>
      <w:r w:rsidR="00F11562">
        <w:rPr>
          <w:rFonts w:asciiTheme="minorHAnsi" w:hAnsiTheme="minorHAnsi" w:cstheme="minorHAnsi"/>
        </w:rPr>
        <w:t>,</w:t>
      </w:r>
      <w:r w:rsidRPr="00A16AD8">
        <w:rPr>
          <w:rFonts w:asciiTheme="minorHAnsi" w:hAnsiTheme="minorHAnsi" w:cstheme="minorHAnsi"/>
        </w:rPr>
        <w:t xml:space="preserve"> em casos de guerras ou de catástrofes naturais.</w:t>
      </w:r>
    </w:p>
    <w:p w:rsidR="00632688" w:rsidRPr="00A16AD8" w:rsidRDefault="00632688" w:rsidP="00885580">
      <w:pPr>
        <w:spacing w:line="276" w:lineRule="auto"/>
        <w:rPr>
          <w:rFonts w:asciiTheme="minorHAnsi" w:hAnsiTheme="minorHAnsi" w:cstheme="minorHAnsi"/>
        </w:rPr>
      </w:pPr>
    </w:p>
    <w:p w:rsidR="00F11562" w:rsidRPr="00DE1067" w:rsidRDefault="00D20D14" w:rsidP="00F11562">
      <w:pPr>
        <w:spacing w:line="276" w:lineRule="auto"/>
        <w:jc w:val="both"/>
        <w:rPr>
          <w:rFonts w:asciiTheme="minorHAnsi" w:hAnsiTheme="minorHAnsi" w:cstheme="minorHAnsi"/>
        </w:rPr>
      </w:pPr>
      <w:r w:rsidRPr="00DE1067">
        <w:rPr>
          <w:rFonts w:asciiTheme="minorHAnsi" w:hAnsiTheme="minorHAnsi" w:cstheme="minorHAnsi"/>
        </w:rPr>
        <w:t xml:space="preserve">A Comunidade dos Países de Língua Portuguesa (CPLP) é uma organização feita entre países lusófonos que reforça </w:t>
      </w:r>
      <w:r w:rsidR="00F11562" w:rsidRPr="00DE1067">
        <w:rPr>
          <w:rFonts w:asciiTheme="minorHAnsi" w:hAnsiTheme="minorHAnsi" w:cstheme="minorHAnsi"/>
        </w:rPr>
        <w:t xml:space="preserve">a </w:t>
      </w:r>
      <w:r w:rsidRPr="00DE1067">
        <w:rPr>
          <w:rFonts w:asciiTheme="minorHAnsi" w:hAnsiTheme="minorHAnsi" w:cstheme="minorHAnsi"/>
        </w:rPr>
        <w:t>aliança entre os países</w:t>
      </w:r>
      <w:r w:rsidR="00F11562" w:rsidRPr="00DE1067">
        <w:rPr>
          <w:rFonts w:asciiTheme="minorHAnsi" w:hAnsiTheme="minorHAnsi" w:cstheme="minorHAnsi"/>
        </w:rPr>
        <w:t>-membros</w:t>
      </w:r>
      <w:r w:rsidRPr="00DE1067">
        <w:rPr>
          <w:rFonts w:asciiTheme="minorHAnsi" w:hAnsiTheme="minorHAnsi" w:cstheme="minorHAnsi"/>
        </w:rPr>
        <w:t>, e entre eles estão Angola, Brasil, Cabo Verde, Guin</w:t>
      </w:r>
      <w:r w:rsidR="00F11562" w:rsidRPr="00DE1067">
        <w:rPr>
          <w:rFonts w:asciiTheme="minorHAnsi" w:hAnsiTheme="minorHAnsi" w:cstheme="minorHAnsi"/>
        </w:rPr>
        <w:t>é-</w:t>
      </w:r>
      <w:r w:rsidRPr="00DE1067">
        <w:rPr>
          <w:rFonts w:asciiTheme="minorHAnsi" w:hAnsiTheme="minorHAnsi" w:cstheme="minorHAnsi"/>
        </w:rPr>
        <w:t>Bissau, Moçambique, Portugal, São Tom</w:t>
      </w:r>
      <w:r w:rsidR="00F11562" w:rsidRPr="00DE1067">
        <w:rPr>
          <w:rFonts w:asciiTheme="minorHAnsi" w:hAnsiTheme="minorHAnsi" w:cstheme="minorHAnsi"/>
        </w:rPr>
        <w:t>é</w:t>
      </w:r>
      <w:r w:rsidRPr="00DE1067">
        <w:rPr>
          <w:rFonts w:asciiTheme="minorHAnsi" w:hAnsiTheme="minorHAnsi" w:cstheme="minorHAnsi"/>
        </w:rPr>
        <w:t xml:space="preserve"> e Príncipe e Timor Leste. </w:t>
      </w:r>
    </w:p>
    <w:p w:rsidR="00F11562" w:rsidRPr="00DE1067" w:rsidRDefault="00F11562" w:rsidP="00F11562">
      <w:pPr>
        <w:spacing w:line="276" w:lineRule="auto"/>
        <w:jc w:val="both"/>
        <w:rPr>
          <w:rFonts w:asciiTheme="minorHAnsi" w:hAnsiTheme="minorHAnsi" w:cstheme="minorHAnsi"/>
        </w:rPr>
      </w:pPr>
    </w:p>
    <w:p w:rsidR="00F11562" w:rsidRPr="00DE1067" w:rsidRDefault="00D20D14" w:rsidP="00F11562">
      <w:pPr>
        <w:spacing w:line="276" w:lineRule="auto"/>
        <w:jc w:val="both"/>
        <w:rPr>
          <w:rFonts w:asciiTheme="minorHAnsi" w:hAnsiTheme="minorHAnsi" w:cstheme="minorHAnsi"/>
        </w:rPr>
      </w:pPr>
      <w:r w:rsidRPr="00DE1067">
        <w:rPr>
          <w:rFonts w:asciiTheme="minorHAnsi" w:hAnsiTheme="minorHAnsi" w:cstheme="minorHAnsi"/>
        </w:rPr>
        <w:t>A sua sede fica em Lisboa e o seu secretário Executivo é Domingos Simões Pereira</w:t>
      </w:r>
      <w:r w:rsidR="00F11562" w:rsidRPr="00DE1067">
        <w:rPr>
          <w:rFonts w:asciiTheme="minorHAnsi" w:hAnsiTheme="minorHAnsi" w:cstheme="minorHAnsi"/>
        </w:rPr>
        <w:t>,</w:t>
      </w:r>
      <w:r w:rsidRPr="00DE1067">
        <w:rPr>
          <w:rFonts w:asciiTheme="minorHAnsi" w:hAnsiTheme="minorHAnsi" w:cstheme="minorHAnsi"/>
        </w:rPr>
        <w:t xml:space="preserve"> da Guin</w:t>
      </w:r>
      <w:r w:rsidR="00F11562" w:rsidRPr="00DE1067">
        <w:rPr>
          <w:rFonts w:asciiTheme="minorHAnsi" w:hAnsiTheme="minorHAnsi" w:cstheme="minorHAnsi"/>
        </w:rPr>
        <w:t>é-</w:t>
      </w:r>
      <w:r w:rsidRPr="00DE1067">
        <w:rPr>
          <w:rFonts w:asciiTheme="minorHAnsi" w:hAnsiTheme="minorHAnsi" w:cstheme="minorHAnsi"/>
        </w:rPr>
        <w:t>Bissau. No ano de 2002</w:t>
      </w:r>
      <w:r w:rsidR="00F11562" w:rsidRPr="00DE1067">
        <w:rPr>
          <w:rFonts w:asciiTheme="minorHAnsi" w:hAnsiTheme="minorHAnsi" w:cstheme="minorHAnsi"/>
        </w:rPr>
        <w:t>,</w:t>
      </w:r>
      <w:r w:rsidRPr="00DE1067">
        <w:rPr>
          <w:rFonts w:asciiTheme="minorHAnsi" w:hAnsiTheme="minorHAnsi" w:cstheme="minorHAnsi"/>
        </w:rPr>
        <w:t xml:space="preserve"> após ter ficado independente, Timor Leste foi recebido como um país integrante. Atualmente são oito os países que fazem parte da CPLP.</w:t>
      </w:r>
      <w:r w:rsidR="000D0979" w:rsidRPr="00DE1067">
        <w:rPr>
          <w:rFonts w:asciiTheme="minorHAnsi" w:hAnsiTheme="minorHAnsi" w:cstheme="minorHAnsi"/>
        </w:rPr>
        <w:t xml:space="preserve"> </w:t>
      </w:r>
    </w:p>
    <w:p w:rsidR="00F11562" w:rsidRPr="00DE1067" w:rsidRDefault="00F11562" w:rsidP="00F11562">
      <w:pPr>
        <w:spacing w:line="276" w:lineRule="auto"/>
        <w:jc w:val="both"/>
        <w:rPr>
          <w:rFonts w:asciiTheme="minorHAnsi" w:hAnsiTheme="minorHAnsi" w:cstheme="minorHAnsi"/>
        </w:rPr>
      </w:pPr>
    </w:p>
    <w:p w:rsidR="00885580" w:rsidRPr="00DE1067" w:rsidRDefault="00F11562" w:rsidP="00F11562">
      <w:pPr>
        <w:spacing w:line="276" w:lineRule="auto"/>
        <w:jc w:val="both"/>
        <w:rPr>
          <w:rFonts w:asciiTheme="minorHAnsi" w:hAnsiTheme="minorHAnsi" w:cstheme="minorHAnsi"/>
        </w:rPr>
      </w:pPr>
      <w:r w:rsidRPr="00DE1067">
        <w:rPr>
          <w:rFonts w:asciiTheme="minorHAnsi" w:hAnsiTheme="minorHAnsi" w:cstheme="minorHAnsi"/>
        </w:rPr>
        <w:t>A</w:t>
      </w:r>
      <w:r w:rsidR="000D0979" w:rsidRPr="00DE1067">
        <w:rPr>
          <w:rFonts w:asciiTheme="minorHAnsi" w:hAnsiTheme="minorHAnsi" w:cstheme="minorHAnsi"/>
        </w:rPr>
        <w:t xml:space="preserve"> CPLP é uma instituição recente que quer p</w:t>
      </w:r>
      <w:r w:rsidRPr="00DE1067">
        <w:rPr>
          <w:rFonts w:asciiTheme="minorHAnsi" w:hAnsiTheme="minorHAnsi" w:cstheme="minorHAnsi"/>
        </w:rPr>
        <w:t>ô</w:t>
      </w:r>
      <w:r w:rsidR="000D0979" w:rsidRPr="00DE1067">
        <w:rPr>
          <w:rFonts w:asciiTheme="minorHAnsi" w:hAnsiTheme="minorHAnsi" w:cstheme="minorHAnsi"/>
        </w:rPr>
        <w:t>r em prática os objetivos de integração dos territórios lusófonos. No dia 5 de Maio de 2005 foi decidido que</w:t>
      </w:r>
      <w:r w:rsidRPr="00DE1067">
        <w:rPr>
          <w:rFonts w:asciiTheme="minorHAnsi" w:hAnsiTheme="minorHAnsi" w:cstheme="minorHAnsi"/>
        </w:rPr>
        <w:t>, futuramente, n</w:t>
      </w:r>
      <w:r w:rsidR="000D0979" w:rsidRPr="00DE1067">
        <w:rPr>
          <w:rFonts w:asciiTheme="minorHAnsi" w:hAnsiTheme="minorHAnsi" w:cstheme="minorHAnsi"/>
        </w:rPr>
        <w:t>o dia 5 de maio se</w:t>
      </w:r>
      <w:r w:rsidRPr="00DE1067">
        <w:rPr>
          <w:rFonts w:asciiTheme="minorHAnsi" w:hAnsiTheme="minorHAnsi" w:cstheme="minorHAnsi"/>
        </w:rPr>
        <w:t xml:space="preserve"> comemoraria</w:t>
      </w:r>
      <w:r w:rsidR="000D0979" w:rsidRPr="00DE1067">
        <w:rPr>
          <w:rFonts w:asciiTheme="minorHAnsi" w:hAnsiTheme="minorHAnsi" w:cstheme="minorHAnsi"/>
        </w:rPr>
        <w:t xml:space="preserve"> o </w:t>
      </w:r>
      <w:r w:rsidR="000D0979" w:rsidRPr="00DE1067">
        <w:rPr>
          <w:rFonts w:asciiTheme="minorHAnsi" w:hAnsiTheme="minorHAnsi" w:cstheme="minorHAnsi"/>
          <w:i/>
        </w:rPr>
        <w:t>Dia da Cultura</w:t>
      </w:r>
      <w:r w:rsidR="000D0979" w:rsidRPr="00DE1067">
        <w:rPr>
          <w:rFonts w:asciiTheme="minorHAnsi" w:hAnsiTheme="minorHAnsi" w:cstheme="minorHAnsi"/>
        </w:rPr>
        <w:t xml:space="preserve"> </w:t>
      </w:r>
      <w:r w:rsidR="000D0979" w:rsidRPr="00DE1067">
        <w:rPr>
          <w:rFonts w:asciiTheme="minorHAnsi" w:hAnsiTheme="minorHAnsi" w:cstheme="minorHAnsi"/>
          <w:i/>
        </w:rPr>
        <w:t>Lusófona</w:t>
      </w:r>
      <w:r w:rsidR="000D0979" w:rsidRPr="00DE1067">
        <w:rPr>
          <w:rFonts w:asciiTheme="minorHAnsi" w:hAnsiTheme="minorHAnsi" w:cstheme="minorHAnsi"/>
        </w:rPr>
        <w:t xml:space="preserve"> pelo mundo inteiro</w:t>
      </w:r>
      <w:r w:rsidRPr="00DE1067">
        <w:rPr>
          <w:rFonts w:asciiTheme="minorHAnsi" w:hAnsiTheme="minorHAnsi" w:cstheme="minorHAnsi"/>
        </w:rPr>
        <w:t>.</w:t>
      </w:r>
      <w:r w:rsidR="000D0979" w:rsidRPr="00DE1067">
        <w:rPr>
          <w:rFonts w:asciiTheme="minorHAnsi" w:hAnsiTheme="minorHAnsi" w:cstheme="minorHAnsi"/>
        </w:rPr>
        <w:t xml:space="preserve"> </w:t>
      </w:r>
      <w:r w:rsidRPr="00DE1067">
        <w:rPr>
          <w:rFonts w:asciiTheme="minorHAnsi" w:hAnsiTheme="minorHAnsi" w:cstheme="minorHAnsi"/>
        </w:rPr>
        <w:t>P</w:t>
      </w:r>
      <w:r w:rsidR="000D0979" w:rsidRPr="00DE1067">
        <w:rPr>
          <w:rFonts w:asciiTheme="minorHAnsi" w:hAnsiTheme="minorHAnsi" w:cstheme="minorHAnsi"/>
        </w:rPr>
        <w:t>assado um ano</w:t>
      </w:r>
      <w:r w:rsidRPr="00DE1067">
        <w:rPr>
          <w:rFonts w:asciiTheme="minorHAnsi" w:hAnsiTheme="minorHAnsi" w:cstheme="minorHAnsi"/>
        </w:rPr>
        <w:t>,</w:t>
      </w:r>
      <w:r w:rsidR="000D0979" w:rsidRPr="00DE1067">
        <w:rPr>
          <w:rFonts w:asciiTheme="minorHAnsi" w:hAnsiTheme="minorHAnsi" w:cstheme="minorHAnsi"/>
        </w:rPr>
        <w:t xml:space="preserve"> em 2006</w:t>
      </w:r>
      <w:r w:rsidRPr="00DE1067">
        <w:rPr>
          <w:rFonts w:asciiTheme="minorHAnsi" w:hAnsiTheme="minorHAnsi" w:cstheme="minorHAnsi"/>
        </w:rPr>
        <w:t>,</w:t>
      </w:r>
      <w:r w:rsidR="000D0979" w:rsidRPr="00DE1067">
        <w:rPr>
          <w:rFonts w:asciiTheme="minorHAnsi" w:hAnsiTheme="minorHAnsi" w:cstheme="minorHAnsi"/>
        </w:rPr>
        <w:t xml:space="preserve"> foram admitidos como novos observadores a Guin</w:t>
      </w:r>
      <w:r w:rsidRPr="00DE1067">
        <w:rPr>
          <w:rFonts w:asciiTheme="minorHAnsi" w:hAnsiTheme="minorHAnsi" w:cstheme="minorHAnsi"/>
        </w:rPr>
        <w:t>é</w:t>
      </w:r>
      <w:r w:rsidR="000D0979" w:rsidRPr="00DE1067">
        <w:rPr>
          <w:rFonts w:asciiTheme="minorHAnsi" w:hAnsiTheme="minorHAnsi" w:cstheme="minorHAnsi"/>
        </w:rPr>
        <w:t xml:space="preserve"> Equatorial e as</w:t>
      </w:r>
      <w:r w:rsidRPr="00DE1067">
        <w:rPr>
          <w:rFonts w:asciiTheme="minorHAnsi" w:hAnsiTheme="minorHAnsi" w:cstheme="minorHAnsi"/>
        </w:rPr>
        <w:t xml:space="preserve"> Ilhas</w:t>
      </w:r>
      <w:r w:rsidR="000D0979" w:rsidRPr="00DE1067">
        <w:rPr>
          <w:rFonts w:asciiTheme="minorHAnsi" w:hAnsiTheme="minorHAnsi" w:cstheme="minorHAnsi"/>
        </w:rPr>
        <w:t xml:space="preserve"> Maurícias</w:t>
      </w:r>
      <w:r w:rsidRPr="00DE1067">
        <w:rPr>
          <w:rFonts w:asciiTheme="minorHAnsi" w:hAnsiTheme="minorHAnsi" w:cstheme="minorHAnsi"/>
        </w:rPr>
        <w:t>.</w:t>
      </w:r>
      <w:r w:rsidR="000D0979" w:rsidRPr="00DE1067">
        <w:rPr>
          <w:rFonts w:asciiTheme="minorHAnsi" w:hAnsiTheme="minorHAnsi" w:cstheme="minorHAnsi"/>
        </w:rPr>
        <w:t xml:space="preserve"> </w:t>
      </w:r>
      <w:r w:rsidRPr="00DE1067">
        <w:rPr>
          <w:rFonts w:asciiTheme="minorHAnsi" w:hAnsiTheme="minorHAnsi" w:cstheme="minorHAnsi"/>
        </w:rPr>
        <w:t>D</w:t>
      </w:r>
      <w:r w:rsidR="000D0979" w:rsidRPr="00DE1067">
        <w:rPr>
          <w:rFonts w:asciiTheme="minorHAnsi" w:hAnsiTheme="minorHAnsi" w:cstheme="minorHAnsi"/>
        </w:rPr>
        <w:t>epois</w:t>
      </w:r>
      <w:r w:rsidRPr="00DE1067">
        <w:rPr>
          <w:rFonts w:asciiTheme="minorHAnsi" w:hAnsiTheme="minorHAnsi" w:cstheme="minorHAnsi"/>
        </w:rPr>
        <w:t>,</w:t>
      </w:r>
      <w:r w:rsidR="000D0979" w:rsidRPr="00DE1067">
        <w:rPr>
          <w:rFonts w:asciiTheme="minorHAnsi" w:hAnsiTheme="minorHAnsi" w:cstheme="minorHAnsi"/>
        </w:rPr>
        <w:t xml:space="preserve"> no dia 25 de Julho 2008</w:t>
      </w:r>
      <w:r w:rsidRPr="00DE1067">
        <w:rPr>
          <w:rFonts w:asciiTheme="minorHAnsi" w:hAnsiTheme="minorHAnsi" w:cstheme="minorHAnsi"/>
        </w:rPr>
        <w:t>,</w:t>
      </w:r>
      <w:r w:rsidR="000D0979" w:rsidRPr="00DE1067">
        <w:rPr>
          <w:rFonts w:asciiTheme="minorHAnsi" w:hAnsiTheme="minorHAnsi" w:cstheme="minorHAnsi"/>
        </w:rPr>
        <w:t xml:space="preserve"> foi a </w:t>
      </w:r>
      <w:r w:rsidRPr="00DE1067">
        <w:rPr>
          <w:rFonts w:asciiTheme="minorHAnsi" w:hAnsiTheme="minorHAnsi" w:cstheme="minorHAnsi"/>
        </w:rPr>
        <w:t>vez de o</w:t>
      </w:r>
      <w:r w:rsidR="000D0979" w:rsidRPr="00DE1067">
        <w:rPr>
          <w:rFonts w:asciiTheme="minorHAnsi" w:hAnsiTheme="minorHAnsi" w:cstheme="minorHAnsi"/>
        </w:rPr>
        <w:t xml:space="preserve"> Senegal ser escolhido como observador associado.</w:t>
      </w:r>
      <w:r w:rsidR="00885580" w:rsidRPr="00DE1067">
        <w:rPr>
          <w:rFonts w:asciiTheme="minorHAnsi" w:hAnsiTheme="minorHAnsi" w:cstheme="minorHAnsi"/>
        </w:rPr>
        <w:t xml:space="preserve"> Mas n</w:t>
      </w:r>
      <w:r w:rsidRPr="00DE1067">
        <w:rPr>
          <w:rFonts w:asciiTheme="minorHAnsi" w:hAnsiTheme="minorHAnsi" w:cstheme="minorHAnsi"/>
        </w:rPr>
        <w:t>ó</w:t>
      </w:r>
      <w:r w:rsidR="00885580" w:rsidRPr="00DE1067">
        <w:rPr>
          <w:rFonts w:asciiTheme="minorHAnsi" w:hAnsiTheme="minorHAnsi" w:cstheme="minorHAnsi"/>
        </w:rPr>
        <w:t>s podemos ajudar estes países fazendo doações</w:t>
      </w:r>
      <w:r w:rsidRPr="00DE1067">
        <w:rPr>
          <w:rFonts w:asciiTheme="minorHAnsi" w:hAnsiTheme="minorHAnsi" w:cstheme="minorHAnsi"/>
        </w:rPr>
        <w:t>,</w:t>
      </w:r>
      <w:r w:rsidR="00885580" w:rsidRPr="00DE1067">
        <w:rPr>
          <w:rFonts w:asciiTheme="minorHAnsi" w:hAnsiTheme="minorHAnsi" w:cstheme="minorHAnsi"/>
        </w:rPr>
        <w:t xml:space="preserve"> quer seja com roupa, comida, alimentos ou financeiramente, para que eles possam ter uma vida melhor.</w:t>
      </w:r>
      <w:r w:rsidR="000D0979" w:rsidRPr="00DE1067">
        <w:rPr>
          <w:rFonts w:asciiTheme="minorHAnsi" w:hAnsiTheme="minorHAnsi" w:cstheme="minorHAnsi"/>
        </w:rPr>
        <w:t xml:space="preserve">  </w:t>
      </w:r>
    </w:p>
    <w:p w:rsidR="00885580" w:rsidRPr="00DE1067" w:rsidRDefault="00885580" w:rsidP="00F11562">
      <w:pPr>
        <w:spacing w:line="276" w:lineRule="auto"/>
        <w:jc w:val="both"/>
        <w:rPr>
          <w:rFonts w:asciiTheme="minorHAnsi" w:hAnsiTheme="minorHAnsi" w:cstheme="minorHAnsi"/>
        </w:rPr>
      </w:pPr>
    </w:p>
    <w:p w:rsidR="00BE5256" w:rsidRPr="00DE1067" w:rsidRDefault="00885580" w:rsidP="00A81761">
      <w:pPr>
        <w:spacing w:line="276" w:lineRule="auto"/>
        <w:jc w:val="both"/>
        <w:rPr>
          <w:rFonts w:asciiTheme="minorHAnsi" w:hAnsiTheme="minorHAnsi" w:cstheme="minorHAnsi"/>
        </w:rPr>
      </w:pPr>
      <w:r w:rsidRPr="00DE1067">
        <w:rPr>
          <w:rFonts w:asciiTheme="minorHAnsi" w:hAnsiTheme="minorHAnsi" w:cstheme="minorHAnsi"/>
        </w:rPr>
        <w:t>Neste trabalho p</w:t>
      </w:r>
      <w:r w:rsidR="00F11562" w:rsidRPr="00DE1067">
        <w:rPr>
          <w:rFonts w:asciiTheme="minorHAnsi" w:hAnsiTheme="minorHAnsi" w:cstheme="minorHAnsi"/>
        </w:rPr>
        <w:t>u</w:t>
      </w:r>
      <w:r w:rsidRPr="00DE1067">
        <w:rPr>
          <w:rFonts w:asciiTheme="minorHAnsi" w:hAnsiTheme="minorHAnsi" w:cstheme="minorHAnsi"/>
        </w:rPr>
        <w:t xml:space="preserve">demos observar como as instituições supranacionais são importantes e </w:t>
      </w:r>
      <w:r w:rsidR="00F11562" w:rsidRPr="00DE1067">
        <w:rPr>
          <w:rFonts w:asciiTheme="minorHAnsi" w:hAnsiTheme="minorHAnsi" w:cstheme="minorHAnsi"/>
        </w:rPr>
        <w:t xml:space="preserve">o tipo de </w:t>
      </w:r>
      <w:r w:rsidRPr="00DE1067">
        <w:rPr>
          <w:rFonts w:asciiTheme="minorHAnsi" w:hAnsiTheme="minorHAnsi" w:cstheme="minorHAnsi"/>
        </w:rPr>
        <w:t>ajuda que podem oferecer</w:t>
      </w:r>
      <w:r w:rsidR="00F11562" w:rsidRPr="00DE1067">
        <w:rPr>
          <w:rFonts w:asciiTheme="minorHAnsi" w:hAnsiTheme="minorHAnsi" w:cstheme="minorHAnsi"/>
        </w:rPr>
        <w:t>.</w:t>
      </w:r>
      <w:r w:rsidRPr="00DE1067">
        <w:rPr>
          <w:rFonts w:asciiTheme="minorHAnsi" w:hAnsiTheme="minorHAnsi" w:cstheme="minorHAnsi"/>
        </w:rPr>
        <w:t xml:space="preserve"> </w:t>
      </w:r>
      <w:r w:rsidR="00F11562" w:rsidRPr="00DE1067">
        <w:rPr>
          <w:rFonts w:asciiTheme="minorHAnsi" w:hAnsiTheme="minorHAnsi" w:cstheme="minorHAnsi"/>
        </w:rPr>
        <w:t>N</w:t>
      </w:r>
      <w:r w:rsidRPr="00DE1067">
        <w:rPr>
          <w:rFonts w:asciiTheme="minorHAnsi" w:hAnsiTheme="minorHAnsi" w:cstheme="minorHAnsi"/>
        </w:rPr>
        <w:t>o caso das CPLP foi uma mais-</w:t>
      </w:r>
      <w:bookmarkStart w:id="0" w:name="_GoBack"/>
      <w:bookmarkEnd w:id="0"/>
      <w:r w:rsidRPr="00DE1067">
        <w:rPr>
          <w:rFonts w:asciiTheme="minorHAnsi" w:hAnsiTheme="minorHAnsi" w:cstheme="minorHAnsi"/>
        </w:rPr>
        <w:t>valia porque</w:t>
      </w:r>
      <w:r w:rsidR="00A81761" w:rsidRPr="00DE1067">
        <w:rPr>
          <w:rFonts w:asciiTheme="minorHAnsi" w:hAnsiTheme="minorHAnsi" w:cstheme="minorHAnsi"/>
        </w:rPr>
        <w:t>,</w:t>
      </w:r>
      <w:r w:rsidRPr="00DE1067">
        <w:rPr>
          <w:rFonts w:asciiTheme="minorHAnsi" w:hAnsiTheme="minorHAnsi" w:cstheme="minorHAnsi"/>
        </w:rPr>
        <w:t xml:space="preserve"> al</w:t>
      </w:r>
      <w:r w:rsidR="00A81761" w:rsidRPr="00DE1067">
        <w:rPr>
          <w:rFonts w:asciiTheme="minorHAnsi" w:hAnsiTheme="minorHAnsi" w:cstheme="minorHAnsi"/>
        </w:rPr>
        <w:t>é</w:t>
      </w:r>
      <w:r w:rsidRPr="00DE1067">
        <w:rPr>
          <w:rFonts w:asciiTheme="minorHAnsi" w:hAnsiTheme="minorHAnsi" w:cstheme="minorHAnsi"/>
        </w:rPr>
        <w:t>m dos países que falam a língua Portuguesa estarem unidos, em caso de algum desses países membros precisar de ajuda</w:t>
      </w:r>
      <w:r w:rsidR="00A81761" w:rsidRPr="00DE1067">
        <w:rPr>
          <w:rFonts w:asciiTheme="minorHAnsi" w:hAnsiTheme="minorHAnsi" w:cstheme="minorHAnsi"/>
        </w:rPr>
        <w:t>,</w:t>
      </w:r>
      <w:r w:rsidRPr="00DE1067">
        <w:rPr>
          <w:rFonts w:asciiTheme="minorHAnsi" w:hAnsiTheme="minorHAnsi" w:cstheme="minorHAnsi"/>
        </w:rPr>
        <w:t xml:space="preserve"> de alguma forma, a maneira de ajudar será mais rápida. </w:t>
      </w:r>
    </w:p>
    <w:sectPr w:rsidR="00BE5256" w:rsidRPr="00DE1067" w:rsidSect="001C666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81" w:rsidRDefault="00D77F81">
      <w:r>
        <w:separator/>
      </w:r>
    </w:p>
  </w:endnote>
  <w:endnote w:type="continuationSeparator" w:id="0">
    <w:p w:rsidR="00D77F81" w:rsidRDefault="00D7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61" w:rsidRDefault="00DE1067">
    <w:pPr>
      <w:pStyle w:val="Rodap"/>
      <w:rPr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113029</wp:posOffset>
              </wp:positionV>
              <wp:extent cx="5372100" cy="0"/>
              <wp:effectExtent l="0" t="0" r="19050" b="1905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9pt" to="42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" strokeweight="1pt"/>
          </w:pict>
        </mc:Fallback>
      </mc:AlternateContent>
    </w:r>
  </w:p>
  <w:p w:rsidR="001C6661" w:rsidRDefault="00C0158C">
    <w:pPr>
      <w:jc w:val="center"/>
    </w:pPr>
    <w:r>
      <w:rPr>
        <w:noProof/>
      </w:rPr>
      <w:drawing>
        <wp:inline distT="0" distB="0" distL="0" distR="0">
          <wp:extent cx="800100" cy="409575"/>
          <wp:effectExtent l="19050" t="0" r="0" b="0"/>
          <wp:docPr id="1" name="Imagem 1" descr="Agência Nacional para a Qualifi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ência Nacional para a Qualificaç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C6661">
      <w:t xml:space="preserve">   </w:t>
    </w:r>
    <w:r>
      <w:rPr>
        <w:rFonts w:ascii="Lucida Sans Unicode" w:hAnsi="Lucida Sans Unicode" w:cs="Lucida Sans Unicode"/>
        <w:noProof/>
      </w:rPr>
      <w:drawing>
        <wp:inline distT="0" distB="0" distL="0" distR="0">
          <wp:extent cx="771525" cy="409575"/>
          <wp:effectExtent l="19050" t="0" r="9525" b="0"/>
          <wp:docPr id="2" name="Imagem 2" descr="Ministério da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ério da Educaçã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80396" b="4405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C6661">
      <w:rPr>
        <w:rFonts w:ascii="Lucida Sans Unicode" w:hAnsi="Lucida Sans Unicode" w:cs="Lucida Sans Unicode"/>
      </w:rPr>
      <w:t xml:space="preserve">  </w:t>
    </w:r>
    <w:r>
      <w:rPr>
        <w:noProof/>
      </w:rPr>
      <w:drawing>
        <wp:inline distT="0" distB="0" distL="0" distR="0">
          <wp:extent cx="1114425" cy="438150"/>
          <wp:effectExtent l="19050" t="0" r="0" b="0"/>
          <wp:docPr id="3" name="Imagem 3" descr="Novas Oportun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as Oportunidade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C6661">
      <w:t xml:space="preserve">  </w:t>
    </w:r>
    <w:r>
      <w:rPr>
        <w:noProof/>
        <w:color w:val="003366"/>
        <w:sz w:val="17"/>
        <w:szCs w:val="17"/>
      </w:rPr>
      <w:drawing>
        <wp:inline distT="0" distB="0" distL="0" distR="0">
          <wp:extent cx="828675" cy="352425"/>
          <wp:effectExtent l="19050" t="0" r="9525" b="0"/>
          <wp:docPr id="4" name="Imagem 4" descr="Logotipo da União Europeia - 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ipo da União Europeia - FEDE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C6661">
      <w:rPr>
        <w:color w:val="003366"/>
        <w:sz w:val="17"/>
        <w:szCs w:val="17"/>
      </w:rPr>
      <w:t xml:space="preserve"> </w:t>
    </w:r>
    <w:r>
      <w:rPr>
        <w:noProof/>
        <w:color w:val="003366"/>
        <w:sz w:val="17"/>
        <w:szCs w:val="17"/>
      </w:rPr>
      <w:drawing>
        <wp:inline distT="0" distB="0" distL="0" distR="0">
          <wp:extent cx="1238250" cy="352425"/>
          <wp:effectExtent l="19050" t="0" r="0" b="0"/>
          <wp:docPr id="5" name="Imagem 5" descr="Logótipo do POS-Conheci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ótipo do POS-Conheciment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81" w:rsidRDefault="00D77F81">
      <w:r>
        <w:separator/>
      </w:r>
    </w:p>
  </w:footnote>
  <w:footnote w:type="continuationSeparator" w:id="0">
    <w:p w:rsidR="00D77F81" w:rsidRDefault="00D77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61" w:rsidRDefault="001C6661">
    <w:pPr>
      <w:pStyle w:val="NormalWeb"/>
      <w:spacing w:before="0" w:beforeAutospacing="0" w:after="0" w:afterAutospacing="0"/>
      <w:jc w:val="center"/>
      <w:rPr>
        <w:rFonts w:ascii="Century Gothic" w:hAnsi="Century Gothic" w:cs="Century Gothic"/>
        <w:caps/>
        <w:color w:val="008000"/>
        <w:sz w:val="28"/>
        <w:szCs w:val="28"/>
      </w:rPr>
    </w:pPr>
    <w:r>
      <w:rPr>
        <w:rFonts w:ascii="Century Gothic" w:hAnsi="Century Gothic" w:cs="Century Gothic"/>
        <w:caps/>
        <w:color w:val="008000"/>
        <w:sz w:val="28"/>
        <w:szCs w:val="28"/>
      </w:rPr>
      <w:t>Escola Secundária do Monte da Caparica</w:t>
    </w:r>
  </w:p>
  <w:p w:rsidR="001C6661" w:rsidRDefault="007453FF" w:rsidP="007453FF">
    <w:pPr>
      <w:pStyle w:val="NormalWeb"/>
      <w:tabs>
        <w:tab w:val="left" w:pos="330"/>
        <w:tab w:val="center" w:pos="4252"/>
      </w:tabs>
      <w:spacing w:before="0" w:beforeAutospacing="0" w:after="0" w:afterAutospacing="0"/>
      <w:rPr>
        <w:rFonts w:ascii="Century Gothic" w:hAnsi="Century Gothic" w:cs="Century Gothic"/>
        <w:b/>
        <w:bCs/>
        <w:color w:val="008000"/>
        <w:sz w:val="28"/>
        <w:szCs w:val="28"/>
      </w:rPr>
    </w:pPr>
    <w:r>
      <w:rPr>
        <w:rFonts w:ascii="Century Gothic" w:hAnsi="Century Gothic" w:cs="Century Gothic"/>
        <w:b/>
        <w:bCs/>
        <w:color w:val="008000"/>
        <w:sz w:val="28"/>
        <w:szCs w:val="28"/>
      </w:rPr>
      <w:tab/>
    </w:r>
    <w:r>
      <w:rPr>
        <w:rFonts w:ascii="Century Gothic" w:hAnsi="Century Gothic" w:cs="Century Gothic"/>
        <w:b/>
        <w:bCs/>
        <w:color w:val="008000"/>
        <w:sz w:val="28"/>
        <w:szCs w:val="28"/>
      </w:rPr>
      <w:tab/>
    </w:r>
    <w:r w:rsidR="001C6661">
      <w:rPr>
        <w:rFonts w:ascii="Century Gothic" w:hAnsi="Century Gothic" w:cs="Century Gothic"/>
        <w:b/>
        <w:bCs/>
        <w:color w:val="008000"/>
        <w:sz w:val="28"/>
        <w:szCs w:val="28"/>
      </w:rPr>
      <w:t>Curso de Educação e Formação de Adultos NS</w:t>
    </w:r>
  </w:p>
  <w:p w:rsidR="001C6661" w:rsidRDefault="001C6661">
    <w:pPr>
      <w:pStyle w:val="NormalWeb"/>
      <w:spacing w:before="0" w:beforeAutospacing="0" w:after="0" w:afterAutospacing="0"/>
      <w:jc w:val="center"/>
      <w:rPr>
        <w:rFonts w:ascii="Century Gothic" w:hAnsi="Century Gothic" w:cs="Century Gothic"/>
        <w:b/>
        <w:bCs/>
        <w:color w:val="008000"/>
      </w:rPr>
    </w:pPr>
    <w:r>
      <w:rPr>
        <w:rFonts w:ascii="Century Gothic" w:hAnsi="Century Gothic" w:cs="Century Gothic"/>
        <w:b/>
        <w:bCs/>
        <w:color w:val="008000"/>
      </w:rPr>
      <w:t xml:space="preserve">Trabalho Individual </w:t>
    </w:r>
  </w:p>
  <w:tbl>
    <w:tblPr>
      <w:tblW w:w="0" w:type="auto"/>
      <w:tblInd w:w="2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Look w:val="0000" w:firstRow="0" w:lastRow="0" w:firstColumn="0" w:lastColumn="0" w:noHBand="0" w:noVBand="0"/>
    </w:tblPr>
    <w:tblGrid>
      <w:gridCol w:w="1260"/>
      <w:gridCol w:w="1965"/>
      <w:gridCol w:w="3975"/>
      <w:gridCol w:w="1080"/>
    </w:tblGrid>
    <w:tr w:rsidR="001C6661" w:rsidTr="00F11562">
      <w:trPr>
        <w:cantSplit/>
      </w:trPr>
      <w:tc>
        <w:tcPr>
          <w:tcW w:w="1260" w:type="dxa"/>
          <w:vMerge w:val="restart"/>
        </w:tcPr>
        <w:p w:rsidR="001C6661" w:rsidRDefault="00C0158C">
          <w:pPr>
            <w:pStyle w:val="Cabealho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205105</wp:posOffset>
                </wp:positionV>
                <wp:extent cx="731520" cy="517525"/>
                <wp:effectExtent l="19050" t="0" r="0" b="0"/>
                <wp:wrapNone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65" w:type="dxa"/>
        </w:tcPr>
        <w:p w:rsidR="001C6661" w:rsidRDefault="001C6661">
          <w:pPr>
            <w:pStyle w:val="Cabealho"/>
            <w:rPr>
              <w:rFonts w:ascii="Century Gothic" w:hAnsi="Century Gothic" w:cs="Century Gothic"/>
              <w:b/>
              <w:bCs/>
            </w:rPr>
          </w:pPr>
          <w:r>
            <w:rPr>
              <w:rFonts w:ascii="Century Gothic" w:hAnsi="Century Gothic" w:cs="Century Gothic"/>
              <w:b/>
              <w:bCs/>
            </w:rPr>
            <w:t>Área / UFCD</w:t>
          </w:r>
        </w:p>
      </w:tc>
      <w:tc>
        <w:tcPr>
          <w:tcW w:w="3975" w:type="dxa"/>
        </w:tcPr>
        <w:p w:rsidR="001C6661" w:rsidRDefault="009F2A7F">
          <w:pPr>
            <w:pStyle w:val="Cabealho"/>
            <w:rPr>
              <w:b/>
              <w:bCs/>
            </w:rPr>
          </w:pPr>
          <w:r>
            <w:rPr>
              <w:b/>
              <w:bCs/>
            </w:rPr>
            <w:t>CP2</w:t>
          </w:r>
        </w:p>
      </w:tc>
      <w:tc>
        <w:tcPr>
          <w:tcW w:w="1080" w:type="dxa"/>
          <w:vMerge w:val="restart"/>
          <w:vAlign w:val="center"/>
        </w:tcPr>
        <w:p w:rsidR="001C6661" w:rsidRDefault="001C6661" w:rsidP="009F2A7F">
          <w:pPr>
            <w:pStyle w:val="Cabealho"/>
            <w:rPr>
              <w:rFonts w:ascii="Century Gothic" w:hAnsi="Century Gothic" w:cs="Century Gothic"/>
              <w:b/>
              <w:bCs/>
            </w:rPr>
          </w:pPr>
          <w:r>
            <w:rPr>
              <w:rFonts w:ascii="Century Gothic" w:hAnsi="Century Gothic" w:cs="Century Gothic"/>
              <w:b/>
              <w:bCs/>
            </w:rPr>
            <w:t>Página</w:t>
          </w:r>
        </w:p>
        <w:p w:rsidR="001C6661" w:rsidRDefault="00255C63">
          <w:pPr>
            <w:pStyle w:val="Cabealho"/>
            <w:jc w:val="center"/>
            <w:rPr>
              <w:b/>
              <w:bCs/>
            </w:rPr>
          </w:pPr>
          <w:r>
            <w:rPr>
              <w:rFonts w:ascii="Century Gothic" w:hAnsi="Century Gothic" w:cs="Century Gothic"/>
              <w:b/>
              <w:bCs/>
            </w:rPr>
            <w:fldChar w:fldCharType="begin"/>
          </w:r>
          <w:r w:rsidR="001C6661">
            <w:rPr>
              <w:rFonts w:ascii="Century Gothic" w:hAnsi="Century Gothic" w:cs="Century Gothic"/>
              <w:b/>
              <w:bCs/>
            </w:rPr>
            <w:instrText xml:space="preserve"> PAGE </w:instrText>
          </w:r>
          <w:r>
            <w:rPr>
              <w:rFonts w:ascii="Century Gothic" w:hAnsi="Century Gothic" w:cs="Century Gothic"/>
              <w:b/>
              <w:bCs/>
            </w:rPr>
            <w:fldChar w:fldCharType="separate"/>
          </w:r>
          <w:r w:rsidR="00DE1067">
            <w:rPr>
              <w:rFonts w:ascii="Century Gothic" w:hAnsi="Century Gothic" w:cs="Century Gothic"/>
              <w:b/>
              <w:bCs/>
              <w:noProof/>
            </w:rPr>
            <w:t>1</w:t>
          </w:r>
          <w:r>
            <w:rPr>
              <w:rFonts w:ascii="Century Gothic" w:hAnsi="Century Gothic" w:cs="Century Gothic"/>
              <w:b/>
              <w:bCs/>
            </w:rPr>
            <w:fldChar w:fldCharType="end"/>
          </w:r>
          <w:r w:rsidR="001C6661">
            <w:rPr>
              <w:rFonts w:ascii="Century Gothic" w:hAnsi="Century Gothic" w:cs="Century Gothic"/>
              <w:b/>
              <w:bCs/>
            </w:rPr>
            <w:t xml:space="preserve"> de </w:t>
          </w:r>
          <w:r>
            <w:rPr>
              <w:rFonts w:ascii="Century Gothic" w:hAnsi="Century Gothic" w:cs="Century Gothic"/>
              <w:b/>
              <w:bCs/>
            </w:rPr>
            <w:fldChar w:fldCharType="begin"/>
          </w:r>
          <w:r w:rsidR="001C6661">
            <w:rPr>
              <w:rFonts w:ascii="Century Gothic" w:hAnsi="Century Gothic" w:cs="Century Gothic"/>
              <w:b/>
              <w:bCs/>
            </w:rPr>
            <w:instrText xml:space="preserve"> NUMPAGES </w:instrText>
          </w:r>
          <w:r>
            <w:rPr>
              <w:rFonts w:ascii="Century Gothic" w:hAnsi="Century Gothic" w:cs="Century Gothic"/>
              <w:b/>
              <w:bCs/>
            </w:rPr>
            <w:fldChar w:fldCharType="separate"/>
          </w:r>
          <w:r w:rsidR="00DE1067">
            <w:rPr>
              <w:rFonts w:ascii="Century Gothic" w:hAnsi="Century Gothic" w:cs="Century Gothic"/>
              <w:b/>
              <w:bCs/>
              <w:noProof/>
            </w:rPr>
            <w:t>1</w:t>
          </w:r>
          <w:r>
            <w:rPr>
              <w:rFonts w:ascii="Century Gothic" w:hAnsi="Century Gothic" w:cs="Century Gothic"/>
              <w:b/>
              <w:bCs/>
            </w:rPr>
            <w:fldChar w:fldCharType="end"/>
          </w:r>
        </w:p>
      </w:tc>
    </w:tr>
    <w:tr w:rsidR="001C6661" w:rsidTr="00F11562">
      <w:trPr>
        <w:cantSplit/>
      </w:trPr>
      <w:tc>
        <w:tcPr>
          <w:tcW w:w="1260" w:type="dxa"/>
          <w:vMerge/>
        </w:tcPr>
        <w:p w:rsidR="001C6661" w:rsidRDefault="001C6661">
          <w:pPr>
            <w:pStyle w:val="Cabealho"/>
            <w:rPr>
              <w:b/>
              <w:bCs/>
            </w:rPr>
          </w:pPr>
        </w:p>
      </w:tc>
      <w:tc>
        <w:tcPr>
          <w:tcW w:w="1965" w:type="dxa"/>
        </w:tcPr>
        <w:p w:rsidR="001C6661" w:rsidRDefault="001C6661">
          <w:pPr>
            <w:pStyle w:val="Cabealho"/>
            <w:rPr>
              <w:rFonts w:ascii="Century Gothic" w:hAnsi="Century Gothic" w:cs="Century Gothic"/>
              <w:b/>
              <w:bCs/>
            </w:rPr>
          </w:pPr>
          <w:r>
            <w:rPr>
              <w:rFonts w:ascii="Century Gothic" w:hAnsi="Century Gothic" w:cs="Century Gothic"/>
              <w:b/>
              <w:bCs/>
            </w:rPr>
            <w:t>Formador</w:t>
          </w:r>
        </w:p>
      </w:tc>
      <w:tc>
        <w:tcPr>
          <w:tcW w:w="3975" w:type="dxa"/>
        </w:tcPr>
        <w:p w:rsidR="001C6661" w:rsidRDefault="00E93682">
          <w:pPr>
            <w:pStyle w:val="Cabealho"/>
            <w:jc w:val="both"/>
            <w:rPr>
              <w:b/>
              <w:bCs/>
            </w:rPr>
          </w:pPr>
          <w:r>
            <w:rPr>
              <w:b/>
              <w:bCs/>
            </w:rPr>
            <w:t>Ana Paiva</w:t>
          </w:r>
        </w:p>
      </w:tc>
      <w:tc>
        <w:tcPr>
          <w:tcW w:w="1080" w:type="dxa"/>
          <w:vMerge/>
        </w:tcPr>
        <w:p w:rsidR="001C6661" w:rsidRDefault="001C6661">
          <w:pPr>
            <w:pStyle w:val="Cabealho"/>
            <w:jc w:val="both"/>
            <w:rPr>
              <w:b/>
              <w:bCs/>
            </w:rPr>
          </w:pPr>
        </w:p>
      </w:tc>
    </w:tr>
    <w:tr w:rsidR="001C6661" w:rsidTr="00F11562">
      <w:trPr>
        <w:cantSplit/>
      </w:trPr>
      <w:tc>
        <w:tcPr>
          <w:tcW w:w="1260" w:type="dxa"/>
          <w:vMerge/>
        </w:tcPr>
        <w:p w:rsidR="001C6661" w:rsidRDefault="001C6661">
          <w:pPr>
            <w:pStyle w:val="Cabealho"/>
            <w:rPr>
              <w:b/>
              <w:bCs/>
            </w:rPr>
          </w:pPr>
        </w:p>
      </w:tc>
      <w:tc>
        <w:tcPr>
          <w:tcW w:w="1965" w:type="dxa"/>
        </w:tcPr>
        <w:p w:rsidR="001C6661" w:rsidRDefault="001C6661">
          <w:pPr>
            <w:pStyle w:val="Cabealho"/>
            <w:rPr>
              <w:rFonts w:ascii="Century Gothic" w:hAnsi="Century Gothic" w:cs="Century Gothic"/>
              <w:b/>
              <w:bCs/>
            </w:rPr>
          </w:pPr>
          <w:r>
            <w:rPr>
              <w:rFonts w:ascii="Century Gothic" w:hAnsi="Century Gothic" w:cs="Century Gothic"/>
              <w:b/>
              <w:bCs/>
            </w:rPr>
            <w:t>Tema</w:t>
          </w:r>
          <w:r w:rsidR="00F11562">
            <w:rPr>
              <w:rFonts w:ascii="Century Gothic" w:hAnsi="Century Gothic" w:cs="Century Gothic"/>
              <w:b/>
              <w:bCs/>
            </w:rPr>
            <w:t xml:space="preserve"> </w:t>
          </w:r>
          <w:r w:rsidR="009F2A7F">
            <w:rPr>
              <w:rFonts w:ascii="Century Gothic" w:hAnsi="Century Gothic" w:cs="Century Gothic"/>
              <w:b/>
              <w:bCs/>
            </w:rPr>
            <w:t>4</w:t>
          </w:r>
        </w:p>
      </w:tc>
      <w:tc>
        <w:tcPr>
          <w:tcW w:w="3975" w:type="dxa"/>
        </w:tcPr>
        <w:p w:rsidR="001C6661" w:rsidRDefault="00F11562">
          <w:pPr>
            <w:pStyle w:val="Cabealho"/>
            <w:rPr>
              <w:b/>
              <w:bCs/>
            </w:rPr>
          </w:pPr>
          <w:r>
            <w:rPr>
              <w:b/>
              <w:bCs/>
            </w:rPr>
            <w:t>Instâncias Supranacionais</w:t>
          </w:r>
        </w:p>
      </w:tc>
      <w:tc>
        <w:tcPr>
          <w:tcW w:w="1080" w:type="dxa"/>
          <w:vMerge/>
        </w:tcPr>
        <w:p w:rsidR="001C6661" w:rsidRDefault="001C6661">
          <w:pPr>
            <w:pStyle w:val="Cabealho"/>
            <w:rPr>
              <w:b/>
              <w:bCs/>
            </w:rPr>
          </w:pPr>
        </w:p>
      </w:tc>
    </w:tr>
    <w:tr w:rsidR="00F11562" w:rsidTr="00F11562">
      <w:trPr>
        <w:cantSplit/>
      </w:trPr>
      <w:tc>
        <w:tcPr>
          <w:tcW w:w="1260" w:type="dxa"/>
          <w:vMerge/>
        </w:tcPr>
        <w:p w:rsidR="00F11562" w:rsidRDefault="00F11562">
          <w:pPr>
            <w:pStyle w:val="Cabealho"/>
            <w:rPr>
              <w:b/>
              <w:bCs/>
            </w:rPr>
          </w:pPr>
        </w:p>
      </w:tc>
      <w:tc>
        <w:tcPr>
          <w:tcW w:w="1965" w:type="dxa"/>
        </w:tcPr>
        <w:p w:rsidR="00F11562" w:rsidRDefault="00F11562">
          <w:pPr>
            <w:pStyle w:val="Cabealho"/>
            <w:rPr>
              <w:rFonts w:ascii="Century Gothic" w:hAnsi="Century Gothic" w:cs="Century Gothic"/>
              <w:b/>
              <w:bCs/>
            </w:rPr>
          </w:pPr>
          <w:r>
            <w:rPr>
              <w:rFonts w:ascii="Century Gothic" w:hAnsi="Century Gothic" w:cs="Century Gothic"/>
              <w:b/>
              <w:bCs/>
            </w:rPr>
            <w:t>Competência</w:t>
          </w:r>
        </w:p>
      </w:tc>
      <w:tc>
        <w:tcPr>
          <w:tcW w:w="3975" w:type="dxa"/>
        </w:tcPr>
        <w:p w:rsidR="00F11562" w:rsidRDefault="00F11562" w:rsidP="00F11562">
          <w:pPr>
            <w:widowControl w:val="0"/>
            <w:autoSpaceDE w:val="0"/>
            <w:autoSpaceDN w:val="0"/>
            <w:adjustRightInd w:val="0"/>
            <w:ind w:right="-20"/>
            <w:rPr>
              <w:rFonts w:ascii="Century Gothic" w:eastAsia="PMingLiU" w:hAnsi="Century Gothic" w:cs="Arial"/>
              <w:color w:val="000000"/>
              <w:sz w:val="20"/>
              <w:szCs w:val="20"/>
            </w:rPr>
          </w:pPr>
          <w:r>
            <w:rPr>
              <w:rFonts w:ascii="PMingLiU" w:eastAsia="PMingLiU" w:hAnsi="Arial" w:cs="PMingLiU"/>
              <w:color w:val="000000"/>
              <w:position w:val="-1"/>
              <w:sz w:val="18"/>
              <w:szCs w:val="18"/>
            </w:rPr>
            <w:t>R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ec</w:t>
          </w:r>
          <w:r>
            <w:rPr>
              <w:rFonts w:ascii="Century Gothic" w:eastAsia="PMingLiU" w:hAnsi="Century Gothic" w:cs="Arial"/>
              <w:color w:val="000000"/>
              <w:spacing w:val="1"/>
              <w:position w:val="-1"/>
              <w:sz w:val="20"/>
              <w:szCs w:val="20"/>
            </w:rPr>
            <w:t>o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nhe</w:t>
          </w:r>
          <w:r>
            <w:rPr>
              <w:rFonts w:ascii="Century Gothic" w:eastAsia="PMingLiU" w:hAnsi="Century Gothic" w:cs="Arial"/>
              <w:color w:val="000000"/>
              <w:spacing w:val="1"/>
              <w:position w:val="-1"/>
              <w:sz w:val="20"/>
              <w:szCs w:val="20"/>
            </w:rPr>
            <w:t>ço</w:t>
          </w:r>
          <w:r>
            <w:rPr>
              <w:rFonts w:ascii="Century Gothic" w:eastAsia="PMingLiU" w:hAnsi="Century Gothic" w:cs="Arial"/>
              <w:color w:val="000000"/>
              <w:spacing w:val="3"/>
              <w:position w:val="-1"/>
              <w:sz w:val="20"/>
              <w:szCs w:val="20"/>
            </w:rPr>
            <w:t xml:space="preserve"> 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fa</w:t>
          </w:r>
          <w:r>
            <w:rPr>
              <w:rFonts w:ascii="Century Gothic" w:eastAsia="PMingLiU" w:hAnsi="Century Gothic" w:cs="Arial"/>
              <w:color w:val="000000"/>
              <w:spacing w:val="1"/>
              <w:position w:val="-1"/>
              <w:sz w:val="20"/>
              <w:szCs w:val="20"/>
            </w:rPr>
            <w:t>c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tos,</w:t>
          </w:r>
          <w:r>
            <w:rPr>
              <w:rFonts w:ascii="Century Gothic" w:eastAsia="PMingLiU" w:hAnsi="Century Gothic" w:cs="Arial"/>
              <w:color w:val="000000"/>
              <w:spacing w:val="3"/>
              <w:position w:val="-1"/>
              <w:sz w:val="20"/>
              <w:szCs w:val="20"/>
            </w:rPr>
            <w:t xml:space="preserve"> 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fatores</w:t>
          </w:r>
          <w:r>
            <w:rPr>
              <w:rFonts w:ascii="Century Gothic" w:eastAsia="PMingLiU" w:hAnsi="Century Gothic" w:cs="Arial"/>
              <w:color w:val="000000"/>
              <w:spacing w:val="3"/>
              <w:position w:val="-1"/>
              <w:sz w:val="20"/>
              <w:szCs w:val="20"/>
            </w:rPr>
            <w:t xml:space="preserve"> 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e</w:t>
          </w:r>
          <w:r>
            <w:rPr>
              <w:rFonts w:ascii="Century Gothic" w:eastAsia="PMingLiU" w:hAnsi="Century Gothic" w:cs="Arial"/>
              <w:color w:val="000000"/>
              <w:spacing w:val="4"/>
              <w:position w:val="-1"/>
              <w:sz w:val="20"/>
              <w:szCs w:val="20"/>
            </w:rPr>
            <w:t xml:space="preserve"> 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di</w:t>
          </w:r>
          <w:r>
            <w:rPr>
              <w:rFonts w:ascii="Century Gothic" w:eastAsia="PMingLiU" w:hAnsi="Century Gothic" w:cs="Arial"/>
              <w:color w:val="000000"/>
              <w:spacing w:val="1"/>
              <w:position w:val="-1"/>
              <w:sz w:val="20"/>
              <w:szCs w:val="20"/>
            </w:rPr>
            <w:t>n</w:t>
          </w:r>
          <w:r>
            <w:rPr>
              <w:rFonts w:ascii="Century Gothic" w:eastAsia="PMingLiU" w:hAnsi="Century Gothic" w:cs="Arial"/>
              <w:color w:val="000000"/>
              <w:spacing w:val="-1"/>
              <w:position w:val="-1"/>
              <w:sz w:val="20"/>
              <w:szCs w:val="20"/>
            </w:rPr>
            <w:t>â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micas</w:t>
          </w:r>
          <w:r>
            <w:rPr>
              <w:rFonts w:ascii="Century Gothic" w:eastAsia="PMingLiU" w:hAnsi="Century Gothic" w:cs="Arial"/>
              <w:color w:val="000000"/>
              <w:spacing w:val="4"/>
              <w:position w:val="-1"/>
              <w:sz w:val="20"/>
              <w:szCs w:val="20"/>
            </w:rPr>
            <w:t xml:space="preserve"> 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de</w:t>
          </w:r>
          <w:r>
            <w:rPr>
              <w:rFonts w:ascii="Century Gothic" w:eastAsia="PMingLiU" w:hAnsi="Century Gothic" w:cs="Arial"/>
              <w:color w:val="000000"/>
              <w:spacing w:val="4"/>
              <w:position w:val="-1"/>
              <w:sz w:val="20"/>
              <w:szCs w:val="20"/>
            </w:rPr>
            <w:t xml:space="preserve"> </w:t>
          </w:r>
          <w:r>
            <w:rPr>
              <w:rFonts w:ascii="Century Gothic" w:eastAsia="PMingLiU" w:hAnsi="Century Gothic" w:cs="Arial"/>
              <w:color w:val="000000"/>
              <w:spacing w:val="1"/>
              <w:position w:val="-1"/>
              <w:sz w:val="20"/>
              <w:szCs w:val="20"/>
            </w:rPr>
            <w:t>i</w:t>
          </w:r>
          <w:r>
            <w:rPr>
              <w:rFonts w:ascii="Century Gothic" w:eastAsia="PMingLiU" w:hAnsi="Century Gothic" w:cs="Arial"/>
              <w:color w:val="000000"/>
              <w:spacing w:val="-1"/>
              <w:position w:val="-1"/>
              <w:sz w:val="20"/>
              <w:szCs w:val="20"/>
            </w:rPr>
            <w:t>n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terven</w:t>
          </w:r>
          <w:r>
            <w:rPr>
              <w:rFonts w:ascii="Century Gothic" w:eastAsia="PMingLiU" w:hAnsi="Century Gothic" w:cs="Arial"/>
              <w:color w:val="000000"/>
              <w:spacing w:val="1"/>
              <w:position w:val="-1"/>
              <w:sz w:val="20"/>
              <w:szCs w:val="20"/>
            </w:rPr>
            <w:t>ç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ão</w:t>
          </w:r>
          <w:r>
            <w:rPr>
              <w:rFonts w:ascii="Century Gothic" w:eastAsia="PMingLiU" w:hAnsi="Century Gothic" w:cs="Arial"/>
              <w:color w:val="000000"/>
              <w:spacing w:val="4"/>
              <w:position w:val="-1"/>
              <w:sz w:val="20"/>
              <w:szCs w:val="20"/>
            </w:rPr>
            <w:t xml:space="preserve"> 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n</w:t>
          </w:r>
          <w:r>
            <w:rPr>
              <w:rFonts w:ascii="Century Gothic" w:eastAsia="PMingLiU" w:hAnsi="Century Gothic" w:cs="Arial"/>
              <w:color w:val="000000"/>
              <w:spacing w:val="1"/>
              <w:position w:val="-1"/>
              <w:sz w:val="20"/>
              <w:szCs w:val="20"/>
            </w:rPr>
            <w:t>u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ma</w:t>
          </w:r>
          <w:r>
            <w:rPr>
              <w:rFonts w:ascii="Century Gothic" w:eastAsia="PMingLiU" w:hAnsi="Century Gothic" w:cs="Arial"/>
              <w:color w:val="000000"/>
              <w:spacing w:val="3"/>
              <w:position w:val="-1"/>
              <w:sz w:val="20"/>
              <w:szCs w:val="20"/>
            </w:rPr>
            <w:t xml:space="preserve"> 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com</w:t>
          </w:r>
          <w:r>
            <w:rPr>
              <w:rFonts w:ascii="Century Gothic" w:eastAsia="PMingLiU" w:hAnsi="Century Gothic" w:cs="Arial"/>
              <w:color w:val="000000"/>
              <w:spacing w:val="1"/>
              <w:position w:val="-1"/>
              <w:sz w:val="20"/>
              <w:szCs w:val="20"/>
            </w:rPr>
            <w:t>u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ni</w:t>
          </w:r>
          <w:r>
            <w:rPr>
              <w:rFonts w:ascii="Century Gothic" w:eastAsia="PMingLiU" w:hAnsi="Century Gothic" w:cs="Arial"/>
              <w:color w:val="000000"/>
              <w:spacing w:val="1"/>
              <w:position w:val="-1"/>
              <w:sz w:val="20"/>
              <w:szCs w:val="20"/>
            </w:rPr>
            <w:t>d</w:t>
          </w:r>
          <w:r>
            <w:rPr>
              <w:rFonts w:ascii="Century Gothic" w:eastAsia="PMingLiU" w:hAnsi="Century Gothic" w:cs="Arial"/>
              <w:color w:val="000000"/>
              <w:spacing w:val="-1"/>
              <w:position w:val="-1"/>
              <w:sz w:val="20"/>
              <w:szCs w:val="20"/>
            </w:rPr>
            <w:t>a</w:t>
          </w:r>
          <w:r>
            <w:rPr>
              <w:rFonts w:ascii="Century Gothic" w:eastAsia="PMingLiU" w:hAnsi="Century Gothic" w:cs="Arial"/>
              <w:color w:val="000000"/>
              <w:spacing w:val="1"/>
              <w:position w:val="-1"/>
              <w:sz w:val="20"/>
              <w:szCs w:val="20"/>
            </w:rPr>
            <w:t>d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e</w:t>
          </w:r>
          <w:r>
            <w:rPr>
              <w:rFonts w:ascii="Century Gothic" w:eastAsia="PMingLiU" w:hAnsi="Century Gothic" w:cs="Arial"/>
              <w:color w:val="000000"/>
              <w:spacing w:val="2"/>
              <w:position w:val="-1"/>
              <w:sz w:val="20"/>
              <w:szCs w:val="20"/>
            </w:rPr>
            <w:t xml:space="preserve"> 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g</w:t>
          </w:r>
          <w:r>
            <w:rPr>
              <w:rFonts w:ascii="Century Gothic" w:eastAsia="PMingLiU" w:hAnsi="Century Gothic" w:cs="Arial"/>
              <w:color w:val="000000"/>
              <w:spacing w:val="1"/>
              <w:position w:val="-1"/>
              <w:sz w:val="20"/>
              <w:szCs w:val="20"/>
            </w:rPr>
            <w:t>l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ob</w:t>
          </w:r>
          <w:r>
            <w:rPr>
              <w:rFonts w:ascii="Century Gothic" w:eastAsia="PMingLiU" w:hAnsi="Century Gothic" w:cs="Arial"/>
              <w:color w:val="000000"/>
              <w:spacing w:val="1"/>
              <w:position w:val="-1"/>
              <w:sz w:val="20"/>
              <w:szCs w:val="20"/>
            </w:rPr>
            <w:t>a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l,</w:t>
          </w:r>
          <w:r>
            <w:rPr>
              <w:rFonts w:ascii="Century Gothic" w:eastAsia="PMingLiU" w:hAnsi="Century Gothic" w:cs="Arial"/>
              <w:color w:val="000000"/>
              <w:spacing w:val="3"/>
              <w:position w:val="-1"/>
              <w:sz w:val="20"/>
              <w:szCs w:val="20"/>
            </w:rPr>
            <w:t xml:space="preserve"> 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int</w:t>
          </w:r>
          <w:r>
            <w:rPr>
              <w:rFonts w:ascii="Century Gothic" w:eastAsia="PMingLiU" w:hAnsi="Century Gothic" w:cs="Arial"/>
              <w:color w:val="000000"/>
              <w:spacing w:val="1"/>
              <w:position w:val="-1"/>
              <w:sz w:val="20"/>
              <w:szCs w:val="20"/>
            </w:rPr>
            <w:t>e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g</w:t>
          </w:r>
          <w:r>
            <w:rPr>
              <w:rFonts w:ascii="Century Gothic" w:eastAsia="PMingLiU" w:hAnsi="Century Gothic" w:cs="Arial"/>
              <w:color w:val="000000"/>
              <w:spacing w:val="1"/>
              <w:position w:val="-1"/>
              <w:sz w:val="20"/>
              <w:szCs w:val="20"/>
            </w:rPr>
            <w:t>r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an</w:t>
          </w:r>
          <w:r>
            <w:rPr>
              <w:rFonts w:ascii="Century Gothic" w:eastAsia="PMingLiU" w:hAnsi="Century Gothic" w:cs="Arial"/>
              <w:color w:val="000000"/>
              <w:spacing w:val="1"/>
              <w:position w:val="-1"/>
              <w:sz w:val="20"/>
              <w:szCs w:val="20"/>
            </w:rPr>
            <w:t>d</w:t>
          </w:r>
          <w:r>
            <w:rPr>
              <w:rFonts w:ascii="Century Gothic" w:eastAsia="PMingLiU" w:hAnsi="Century Gothic" w:cs="Arial"/>
              <w:color w:val="000000"/>
              <w:position w:val="-1"/>
              <w:sz w:val="20"/>
              <w:szCs w:val="20"/>
            </w:rPr>
            <w:t>o-</w:t>
          </w:r>
          <w:r>
            <w:rPr>
              <w:rFonts w:ascii="Century Gothic" w:eastAsia="PMingLiU" w:hAnsi="Century Gothic" w:cs="Arial"/>
              <w:color w:val="000000"/>
              <w:sz w:val="20"/>
              <w:szCs w:val="20"/>
            </w:rPr>
            <w:t>os na sua</w:t>
          </w:r>
          <w:r>
            <w:rPr>
              <w:rFonts w:ascii="Century Gothic" w:eastAsia="PMingLiU" w:hAnsi="Century Gothic" w:cs="Arial"/>
              <w:color w:val="000000"/>
              <w:spacing w:val="1"/>
              <w:sz w:val="20"/>
              <w:szCs w:val="20"/>
            </w:rPr>
            <w:t xml:space="preserve"> </w:t>
          </w:r>
          <w:r>
            <w:rPr>
              <w:rFonts w:ascii="Century Gothic" w:eastAsia="PMingLiU" w:hAnsi="Century Gothic" w:cs="Arial"/>
              <w:color w:val="000000"/>
              <w:sz w:val="20"/>
              <w:szCs w:val="20"/>
            </w:rPr>
            <w:t>at</w:t>
          </w:r>
          <w:r>
            <w:rPr>
              <w:rFonts w:ascii="Century Gothic" w:eastAsia="PMingLiU" w:hAnsi="Century Gothic" w:cs="Arial"/>
              <w:color w:val="000000"/>
              <w:spacing w:val="1"/>
              <w:sz w:val="20"/>
              <w:szCs w:val="20"/>
            </w:rPr>
            <w:t>u</w:t>
          </w:r>
          <w:r>
            <w:rPr>
              <w:rFonts w:ascii="Century Gothic" w:eastAsia="PMingLiU" w:hAnsi="Century Gothic" w:cs="Arial"/>
              <w:color w:val="000000"/>
              <w:sz w:val="20"/>
              <w:szCs w:val="20"/>
            </w:rPr>
            <w:t>ação co</w:t>
          </w:r>
          <w:r>
            <w:rPr>
              <w:rFonts w:ascii="Century Gothic" w:eastAsia="PMingLiU" w:hAnsi="Century Gothic" w:cs="Arial"/>
              <w:color w:val="000000"/>
              <w:spacing w:val="1"/>
              <w:sz w:val="20"/>
              <w:szCs w:val="20"/>
            </w:rPr>
            <w:t>m</w:t>
          </w:r>
          <w:r>
            <w:rPr>
              <w:rFonts w:ascii="Century Gothic" w:eastAsia="PMingLiU" w:hAnsi="Century Gothic" w:cs="Arial"/>
              <w:color w:val="000000"/>
              <w:sz w:val="20"/>
              <w:szCs w:val="20"/>
            </w:rPr>
            <w:t>o pr</w:t>
          </w:r>
          <w:r>
            <w:rPr>
              <w:rFonts w:ascii="Century Gothic" w:eastAsia="PMingLiU" w:hAnsi="Century Gothic" w:cs="Arial"/>
              <w:color w:val="000000"/>
              <w:spacing w:val="1"/>
              <w:sz w:val="20"/>
              <w:szCs w:val="20"/>
            </w:rPr>
            <w:t>o</w:t>
          </w:r>
          <w:r>
            <w:rPr>
              <w:rFonts w:ascii="Century Gothic" w:eastAsia="PMingLiU" w:hAnsi="Century Gothic" w:cs="Arial"/>
              <w:color w:val="000000"/>
              <w:sz w:val="20"/>
              <w:szCs w:val="20"/>
            </w:rPr>
            <w:t>fissio</w:t>
          </w:r>
          <w:r>
            <w:rPr>
              <w:rFonts w:ascii="Century Gothic" w:eastAsia="PMingLiU" w:hAnsi="Century Gothic" w:cs="Arial"/>
              <w:color w:val="000000"/>
              <w:spacing w:val="1"/>
              <w:sz w:val="20"/>
              <w:szCs w:val="20"/>
            </w:rPr>
            <w:t>n</w:t>
          </w:r>
          <w:r>
            <w:rPr>
              <w:rFonts w:ascii="Century Gothic" w:eastAsia="PMingLiU" w:hAnsi="Century Gothic" w:cs="Arial"/>
              <w:color w:val="000000"/>
              <w:sz w:val="20"/>
              <w:szCs w:val="20"/>
            </w:rPr>
            <w:t>al e ci</w:t>
          </w:r>
          <w:r>
            <w:rPr>
              <w:rFonts w:ascii="Century Gothic" w:eastAsia="PMingLiU" w:hAnsi="Century Gothic" w:cs="Arial"/>
              <w:color w:val="000000"/>
              <w:spacing w:val="1"/>
              <w:sz w:val="20"/>
              <w:szCs w:val="20"/>
            </w:rPr>
            <w:t>da</w:t>
          </w:r>
          <w:r>
            <w:rPr>
              <w:rFonts w:ascii="Century Gothic" w:eastAsia="PMingLiU" w:hAnsi="Century Gothic" w:cs="Arial"/>
              <w:color w:val="000000"/>
              <w:sz w:val="20"/>
              <w:szCs w:val="20"/>
            </w:rPr>
            <w:t>dão.</w:t>
          </w:r>
        </w:p>
        <w:p w:rsidR="00F11562" w:rsidRDefault="00F11562">
          <w:pPr>
            <w:pStyle w:val="Cabealho"/>
            <w:rPr>
              <w:b/>
              <w:bCs/>
            </w:rPr>
          </w:pPr>
        </w:p>
      </w:tc>
      <w:tc>
        <w:tcPr>
          <w:tcW w:w="1080" w:type="dxa"/>
          <w:vMerge/>
        </w:tcPr>
        <w:p w:rsidR="00F11562" w:rsidRDefault="00F11562">
          <w:pPr>
            <w:pStyle w:val="Cabealho"/>
            <w:rPr>
              <w:b/>
              <w:bCs/>
            </w:rPr>
          </w:pPr>
        </w:p>
      </w:tc>
    </w:tr>
    <w:tr w:rsidR="001C6661" w:rsidTr="00F11562">
      <w:trPr>
        <w:cantSplit/>
      </w:trPr>
      <w:tc>
        <w:tcPr>
          <w:tcW w:w="1260" w:type="dxa"/>
          <w:vMerge/>
        </w:tcPr>
        <w:p w:rsidR="001C6661" w:rsidRDefault="001C6661">
          <w:pPr>
            <w:pStyle w:val="Cabealho"/>
            <w:rPr>
              <w:b/>
              <w:bCs/>
            </w:rPr>
          </w:pPr>
        </w:p>
      </w:tc>
      <w:tc>
        <w:tcPr>
          <w:tcW w:w="1965" w:type="dxa"/>
        </w:tcPr>
        <w:p w:rsidR="001C6661" w:rsidRDefault="001C6661">
          <w:pPr>
            <w:pStyle w:val="Cabealho"/>
            <w:rPr>
              <w:rFonts w:ascii="Century Gothic" w:hAnsi="Century Gothic" w:cs="Century Gothic"/>
              <w:b/>
              <w:bCs/>
            </w:rPr>
          </w:pPr>
          <w:r>
            <w:rPr>
              <w:rFonts w:ascii="Century Gothic" w:hAnsi="Century Gothic" w:cs="Century Gothic"/>
              <w:b/>
              <w:bCs/>
            </w:rPr>
            <w:t>Realizado por</w:t>
          </w:r>
        </w:p>
      </w:tc>
      <w:tc>
        <w:tcPr>
          <w:tcW w:w="3975" w:type="dxa"/>
        </w:tcPr>
        <w:p w:rsidR="001C6661" w:rsidRDefault="00C0158C">
          <w:pPr>
            <w:pStyle w:val="Cabealho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  <w:r w:rsidR="006F014B">
            <w:rPr>
              <w:b/>
              <w:bCs/>
            </w:rPr>
            <w:t>Paulo Santos</w:t>
          </w:r>
        </w:p>
      </w:tc>
      <w:tc>
        <w:tcPr>
          <w:tcW w:w="1080" w:type="dxa"/>
          <w:vMerge/>
        </w:tcPr>
        <w:p w:rsidR="001C6661" w:rsidRDefault="001C6661">
          <w:pPr>
            <w:pStyle w:val="Cabealho"/>
            <w:rPr>
              <w:b/>
              <w:bCs/>
            </w:rPr>
          </w:pPr>
        </w:p>
      </w:tc>
    </w:tr>
    <w:tr w:rsidR="001C6661" w:rsidTr="00F11562">
      <w:trPr>
        <w:cantSplit/>
      </w:trPr>
      <w:tc>
        <w:tcPr>
          <w:tcW w:w="1260" w:type="dxa"/>
          <w:vMerge/>
        </w:tcPr>
        <w:p w:rsidR="001C6661" w:rsidRDefault="001C6661">
          <w:pPr>
            <w:pStyle w:val="Cabealho"/>
            <w:rPr>
              <w:b/>
              <w:bCs/>
            </w:rPr>
          </w:pPr>
        </w:p>
      </w:tc>
      <w:tc>
        <w:tcPr>
          <w:tcW w:w="1965" w:type="dxa"/>
        </w:tcPr>
        <w:p w:rsidR="001C6661" w:rsidRDefault="001C6661">
          <w:pPr>
            <w:pStyle w:val="Cabealho"/>
            <w:rPr>
              <w:rFonts w:ascii="Century Gothic" w:hAnsi="Century Gothic" w:cs="Century Gothic"/>
              <w:b/>
              <w:bCs/>
            </w:rPr>
          </w:pPr>
          <w:r>
            <w:rPr>
              <w:rFonts w:ascii="Century Gothic" w:hAnsi="Century Gothic" w:cs="Century Gothic"/>
              <w:b/>
              <w:bCs/>
            </w:rPr>
            <w:t>Data</w:t>
          </w:r>
        </w:p>
      </w:tc>
      <w:tc>
        <w:tcPr>
          <w:tcW w:w="3975" w:type="dxa"/>
        </w:tcPr>
        <w:p w:rsidR="001C6661" w:rsidRDefault="00885580">
          <w:pPr>
            <w:pStyle w:val="Cabealho"/>
            <w:rPr>
              <w:b/>
              <w:bCs/>
            </w:rPr>
          </w:pPr>
          <w:r>
            <w:rPr>
              <w:b/>
              <w:bCs/>
            </w:rPr>
            <w:t>18.5.2012</w:t>
          </w:r>
        </w:p>
      </w:tc>
      <w:tc>
        <w:tcPr>
          <w:tcW w:w="1080" w:type="dxa"/>
          <w:vMerge/>
        </w:tcPr>
        <w:p w:rsidR="001C6661" w:rsidRDefault="001C6661">
          <w:pPr>
            <w:pStyle w:val="Cabealho"/>
            <w:rPr>
              <w:b/>
              <w:bCs/>
            </w:rPr>
          </w:pPr>
        </w:p>
      </w:tc>
    </w:tr>
  </w:tbl>
  <w:p w:rsidR="001C6661" w:rsidRDefault="001C6661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BB4"/>
    <w:multiLevelType w:val="hybridMultilevel"/>
    <w:tmpl w:val="0DD61A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61"/>
    <w:rsid w:val="00012D08"/>
    <w:rsid w:val="00053672"/>
    <w:rsid w:val="000A398A"/>
    <w:rsid w:val="000D0979"/>
    <w:rsid w:val="001C6661"/>
    <w:rsid w:val="00255C63"/>
    <w:rsid w:val="002D5F35"/>
    <w:rsid w:val="00407F77"/>
    <w:rsid w:val="004624F3"/>
    <w:rsid w:val="00476BEB"/>
    <w:rsid w:val="004C3347"/>
    <w:rsid w:val="004D2180"/>
    <w:rsid w:val="0054488E"/>
    <w:rsid w:val="00567CD7"/>
    <w:rsid w:val="006015D4"/>
    <w:rsid w:val="00612E9D"/>
    <w:rsid w:val="00632688"/>
    <w:rsid w:val="006F014B"/>
    <w:rsid w:val="00711945"/>
    <w:rsid w:val="007453FF"/>
    <w:rsid w:val="007F7161"/>
    <w:rsid w:val="008173BA"/>
    <w:rsid w:val="00831E09"/>
    <w:rsid w:val="008839E8"/>
    <w:rsid w:val="00885580"/>
    <w:rsid w:val="00894E8C"/>
    <w:rsid w:val="008E56E7"/>
    <w:rsid w:val="009F2A7F"/>
    <w:rsid w:val="00A00D8D"/>
    <w:rsid w:val="00A16AD8"/>
    <w:rsid w:val="00A81761"/>
    <w:rsid w:val="00AF43EB"/>
    <w:rsid w:val="00B75739"/>
    <w:rsid w:val="00BD3BE0"/>
    <w:rsid w:val="00BD5465"/>
    <w:rsid w:val="00BD763F"/>
    <w:rsid w:val="00BE2C60"/>
    <w:rsid w:val="00BE5256"/>
    <w:rsid w:val="00C0158C"/>
    <w:rsid w:val="00C0381E"/>
    <w:rsid w:val="00C744F5"/>
    <w:rsid w:val="00CC472E"/>
    <w:rsid w:val="00CE49E1"/>
    <w:rsid w:val="00D20D14"/>
    <w:rsid w:val="00D77F81"/>
    <w:rsid w:val="00DE1067"/>
    <w:rsid w:val="00E56F57"/>
    <w:rsid w:val="00E93682"/>
    <w:rsid w:val="00EF6342"/>
    <w:rsid w:val="00F11562"/>
    <w:rsid w:val="00F2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9B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Cabealho1Carcter"/>
    <w:uiPriority w:val="9"/>
    <w:qFormat/>
    <w:rsid w:val="00894E8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F25F9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Fontepargpadro"/>
    <w:link w:val="Cabealho"/>
    <w:uiPriority w:val="99"/>
    <w:rsid w:val="00F25F9B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rsid w:val="00F25F9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Fontepargpadro"/>
    <w:link w:val="Rodap"/>
    <w:uiPriority w:val="99"/>
    <w:rsid w:val="00F25F9B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F25F9B"/>
    <w:pPr>
      <w:spacing w:before="100" w:beforeAutospacing="1" w:after="100" w:afterAutospacing="1"/>
    </w:pPr>
  </w:style>
  <w:style w:type="character" w:customStyle="1" w:styleId="Cabealho1Carcter">
    <w:name w:val="Cabeçalho 1 Carácter"/>
    <w:basedOn w:val="Fontepargpadro"/>
    <w:link w:val="Ttulo1"/>
    <w:uiPriority w:val="9"/>
    <w:rsid w:val="00894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67CD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Fontepargpadro"/>
    <w:link w:val="Textodebalo"/>
    <w:uiPriority w:val="99"/>
    <w:semiHidden/>
    <w:rsid w:val="00567CD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E93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Fontepargpadro"/>
    <w:link w:val="Ttulo"/>
    <w:uiPriority w:val="10"/>
    <w:rsid w:val="00E93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9B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Cabealho1Carcter"/>
    <w:uiPriority w:val="9"/>
    <w:qFormat/>
    <w:rsid w:val="00894E8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F25F9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Fontepargpadro"/>
    <w:link w:val="Cabealho"/>
    <w:uiPriority w:val="99"/>
    <w:rsid w:val="00F25F9B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rsid w:val="00F25F9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Fontepargpadro"/>
    <w:link w:val="Rodap"/>
    <w:uiPriority w:val="99"/>
    <w:rsid w:val="00F25F9B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F25F9B"/>
    <w:pPr>
      <w:spacing w:before="100" w:beforeAutospacing="1" w:after="100" w:afterAutospacing="1"/>
    </w:pPr>
  </w:style>
  <w:style w:type="character" w:customStyle="1" w:styleId="Cabealho1Carcter">
    <w:name w:val="Cabeçalho 1 Carácter"/>
    <w:basedOn w:val="Fontepargpadro"/>
    <w:link w:val="Ttulo1"/>
    <w:uiPriority w:val="9"/>
    <w:rsid w:val="00894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67CD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Fontepargpadro"/>
    <w:link w:val="Textodebalo"/>
    <w:uiPriority w:val="99"/>
    <w:semiHidden/>
    <w:rsid w:val="00567CD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E93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Fontepargpadro"/>
    <w:link w:val="Ttulo"/>
    <w:uiPriority w:val="10"/>
    <w:rsid w:val="00E93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LuisaFaro</dc:creator>
  <cp:lastModifiedBy>Paulo</cp:lastModifiedBy>
  <cp:revision>2</cp:revision>
  <dcterms:created xsi:type="dcterms:W3CDTF">2012-06-14T16:24:00Z</dcterms:created>
  <dcterms:modified xsi:type="dcterms:W3CDTF">2012-06-14T16:24:00Z</dcterms:modified>
</cp:coreProperties>
</file>